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C" w:rsidRDefault="004E7DEC" w:rsidP="00323BB6">
      <w:pPr>
        <w:rPr>
          <w:sz w:val="29"/>
          <w:szCs w:val="22"/>
          <w:cs/>
        </w:rPr>
      </w:pPr>
    </w:p>
    <w:p w:rsidR="000E2B16" w:rsidRPr="00654C5D" w:rsidRDefault="006E1089" w:rsidP="00AD3A73">
      <w:pPr>
        <w:tabs>
          <w:tab w:val="left" w:pos="1418"/>
        </w:tabs>
        <w:jc w:val="center"/>
        <w:rPr>
          <w:rFonts w:ascii="Kunlasatri" w:hAnsi="Kunlasatri" w:cs="Kunlasatri"/>
          <w:b/>
          <w:bCs/>
          <w:sz w:val="60"/>
          <w:szCs w:val="60"/>
        </w:rPr>
      </w:pPr>
      <w:r>
        <w:rPr>
          <w:rFonts w:ascii="Kunlasatri" w:hAnsi="Kunlasatri" w:cs="Kunlasatri"/>
          <w:b/>
          <w:bCs/>
          <w:noProof/>
          <w:sz w:val="60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25pt;margin-top:25.55pt;width:117pt;height:0;z-index:251662336" o:connectortype="straight" strokecolor="red"/>
        </w:pict>
      </w:r>
      <w:r w:rsidR="00AD3A73" w:rsidRPr="00654C5D">
        <w:rPr>
          <w:rFonts w:ascii="Kunlasatri" w:hAnsi="Kunlasatri" w:cs="Kunlasatri"/>
          <w:b/>
          <w:bCs/>
          <w:sz w:val="60"/>
          <w:szCs w:val="60"/>
          <w:cs/>
        </w:rPr>
        <w:t>วิธีการใช้งาน</w:t>
      </w:r>
    </w:p>
    <w:p w:rsidR="00AD3A73" w:rsidRDefault="00AD3A73" w:rsidP="00323BB6">
      <w:pPr>
        <w:tabs>
          <w:tab w:val="left" w:pos="1418"/>
        </w:tabs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-2540</wp:posOffset>
            </wp:positionV>
            <wp:extent cx="2098675" cy="1752600"/>
            <wp:effectExtent l="19050" t="19050" r="15875" b="19050"/>
            <wp:wrapNone/>
            <wp:docPr id="1" name="รูปภาพ 0" descr="DSC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9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752600"/>
                    </a:xfrm>
                    <a:prstGeom prst="rect">
                      <a:avLst/>
                    </a:prstGeom>
                    <a:ln w="254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E2B16" w:rsidRDefault="000E2B16" w:rsidP="00323BB6">
      <w:pPr>
        <w:tabs>
          <w:tab w:val="left" w:pos="1418"/>
        </w:tabs>
        <w:rPr>
          <w:rFonts w:cs="Cordia New"/>
          <w:sz w:val="32"/>
          <w:szCs w:val="32"/>
        </w:rPr>
      </w:pPr>
    </w:p>
    <w:p w:rsidR="000E2B16" w:rsidRDefault="000E2B16" w:rsidP="00323BB6">
      <w:pPr>
        <w:tabs>
          <w:tab w:val="left" w:pos="1418"/>
        </w:tabs>
        <w:rPr>
          <w:rFonts w:cs="Cordia New"/>
          <w:sz w:val="32"/>
          <w:szCs w:val="32"/>
        </w:rPr>
      </w:pPr>
    </w:p>
    <w:p w:rsidR="000E2B16" w:rsidRDefault="000E2B16" w:rsidP="00323BB6">
      <w:pPr>
        <w:tabs>
          <w:tab w:val="left" w:pos="1418"/>
        </w:tabs>
        <w:rPr>
          <w:rFonts w:cs="Cordia New"/>
          <w:sz w:val="32"/>
          <w:szCs w:val="32"/>
        </w:rPr>
      </w:pPr>
    </w:p>
    <w:p w:rsidR="00AD3A73" w:rsidRDefault="006E1089" w:rsidP="0060679E">
      <w:pPr>
        <w:tabs>
          <w:tab w:val="left" w:pos="1418"/>
        </w:tabs>
        <w:rPr>
          <w:rFonts w:cs="Cordia New"/>
          <w:sz w:val="32"/>
          <w:szCs w:val="32"/>
          <w:cs/>
        </w:rPr>
      </w:pPr>
      <w:r>
        <w:rPr>
          <w:rFonts w:cs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pt;margin-top:17.05pt;width:167.25pt;height:33.75pt;z-index:251663360" strokecolor="white [3212]">
            <v:textbox>
              <w:txbxContent>
                <w:p w:rsidR="00654C5D" w:rsidRPr="00654C5D" w:rsidRDefault="00654C5D">
                  <w:pPr>
                    <w:rPr>
                      <w:rFonts w:ascii="se-ed-ML-Uerng-RJ" w:hAnsi="se-ed-ML-Uerng-RJ" w:cs="se-ed-ML-Uerng-RJ"/>
                      <w:sz w:val="40"/>
                      <w:szCs w:val="40"/>
                    </w:rPr>
                  </w:pPr>
                  <w:r w:rsidRPr="00654C5D">
                    <w:rPr>
                      <w:rFonts w:ascii="se-ed-ML-Uerng-RJ" w:hAnsi="se-ed-ML-Uerng-RJ" w:cs="se-ed-ML-Uerng-RJ"/>
                      <w:sz w:val="40"/>
                      <w:szCs w:val="40"/>
                      <w:cs/>
                    </w:rPr>
                    <w:t xml:space="preserve">รุ่น </w:t>
                  </w:r>
                  <w:r w:rsidRPr="00654C5D">
                    <w:rPr>
                      <w:rFonts w:ascii="se-ed-ML-Uerng-RJ" w:hAnsi="se-ed-ML-Uerng-RJ" w:cs="se-ed-ML-Uerng-RJ"/>
                      <w:sz w:val="40"/>
                      <w:szCs w:val="40"/>
                    </w:rPr>
                    <w:t>G 150 H, G 200 H</w:t>
                  </w:r>
                </w:p>
              </w:txbxContent>
            </v:textbox>
          </v:shape>
        </w:pict>
      </w:r>
      <w:r w:rsidR="00AD3A73"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100965</wp:posOffset>
            </wp:positionV>
            <wp:extent cx="2543175" cy="2095500"/>
            <wp:effectExtent l="19050" t="19050" r="28575" b="19050"/>
            <wp:wrapNone/>
            <wp:docPr id="3" name="รูปภาพ 2" descr="DSC021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94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ln w="254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  <w:r w:rsidR="000E2B16">
        <w:rPr>
          <w:rFonts w:cs="Cordia New"/>
          <w:sz w:val="32"/>
          <w:szCs w:val="32"/>
        </w:rPr>
        <w:tab/>
      </w:r>
    </w:p>
    <w:p w:rsidR="00AD3A73" w:rsidRDefault="00AD3A73" w:rsidP="00AD3A73">
      <w:pPr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</w:p>
    <w:p w:rsidR="00AD3A73" w:rsidRDefault="00AD3A73" w:rsidP="00AD3A73">
      <w:pPr>
        <w:rPr>
          <w:rFonts w:cs="Cordia New"/>
          <w:sz w:val="32"/>
          <w:szCs w:val="32"/>
        </w:rPr>
      </w:pPr>
    </w:p>
    <w:p w:rsidR="00AD3A73" w:rsidRDefault="00AD3A73" w:rsidP="00AD3A73">
      <w:pPr>
        <w:rPr>
          <w:rFonts w:cs="Cordia New"/>
          <w:sz w:val="32"/>
          <w:szCs w:val="32"/>
        </w:rPr>
      </w:pPr>
    </w:p>
    <w:p w:rsidR="00AD3A73" w:rsidRDefault="00AD3A73" w:rsidP="00AD3A73">
      <w:pPr>
        <w:ind w:firstLine="720"/>
        <w:rPr>
          <w:rFonts w:cs="Cordia New"/>
          <w:sz w:val="32"/>
          <w:szCs w:val="32"/>
        </w:rPr>
      </w:pPr>
    </w:p>
    <w:p w:rsidR="00AD3A73" w:rsidRDefault="006E1089" w:rsidP="00AD3A73">
      <w:pPr>
        <w:ind w:firstLine="720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pict>
          <v:shape id="_x0000_s1028" type="#_x0000_t202" style="position:absolute;left:0;text-align:left;margin-left:297pt;margin-top:15.95pt;width:147pt;height:33.75pt;z-index:251664384" strokecolor="white [3212]">
            <v:textbox>
              <w:txbxContent>
                <w:p w:rsidR="00654C5D" w:rsidRPr="00654C5D" w:rsidRDefault="00654C5D" w:rsidP="00654C5D">
                  <w:pPr>
                    <w:rPr>
                      <w:rFonts w:ascii="se-ed-ML-Uerng-RJ" w:hAnsi="se-ed-ML-Uerng-RJ" w:cs="se-ed-ML-Uerng-RJ"/>
                      <w:sz w:val="40"/>
                      <w:szCs w:val="40"/>
                      <w:cs/>
                    </w:rPr>
                  </w:pPr>
                  <w:r>
                    <w:rPr>
                      <w:rFonts w:ascii="se-ed-ML-Uerng-RJ" w:hAnsi="se-ed-ML-Uerng-RJ" w:cs="se-ed-ML-Uerng-RJ" w:hint="cs"/>
                      <w:sz w:val="40"/>
                      <w:szCs w:val="40"/>
                      <w:cs/>
                    </w:rPr>
                    <w:t>ถังแก๊สหุ้งต้มวาล์วเกลียว</w:t>
                  </w:r>
                </w:p>
              </w:txbxContent>
            </v:textbox>
          </v:shape>
        </w:pict>
      </w:r>
    </w:p>
    <w:p w:rsidR="00AD3A73" w:rsidRDefault="00AD3A73" w:rsidP="00AD3A73">
      <w:pPr>
        <w:ind w:firstLine="720"/>
        <w:rPr>
          <w:rFonts w:cs="Cordia New"/>
          <w:sz w:val="32"/>
          <w:szCs w:val="32"/>
        </w:rPr>
      </w:pPr>
    </w:p>
    <w:p w:rsidR="00AD3A73" w:rsidRPr="00654C5D" w:rsidRDefault="006E1089" w:rsidP="00AD3A73">
      <w:pPr>
        <w:ind w:firstLine="720"/>
        <w:rPr>
          <w:rFonts w:ascii="se-ed-ML-Uerng-RJ" w:hAnsi="se-ed-ML-Uerng-RJ" w:cs="se-ed-ML-Uerng-RJ"/>
          <w:b/>
          <w:bCs/>
          <w:sz w:val="56"/>
          <w:szCs w:val="56"/>
        </w:rPr>
      </w:pPr>
      <w:r>
        <w:rPr>
          <w:rFonts w:ascii="se-ed-ML-Uerng-RJ" w:hAnsi="se-ed-ML-Uerng-RJ" w:cs="se-ed-ML-Uerng-RJ"/>
          <w:b/>
          <w:bCs/>
          <w:noProof/>
          <w:sz w:val="56"/>
          <w:szCs w:val="56"/>
        </w:rPr>
        <w:pict>
          <v:shape id="_x0000_s1032" type="#_x0000_t32" style="position:absolute;left:0;text-align:left;margin-left:39pt;margin-top:26.05pt;width:88.5pt;height:.05pt;z-index:251671552" o:connectortype="straight" strokecolor="red"/>
        </w:pict>
      </w:r>
      <w:r w:rsidR="00AD3A73" w:rsidRPr="00654C5D">
        <w:rPr>
          <w:rFonts w:ascii="se-ed-ML-Uerng-RJ" w:hAnsi="se-ed-ML-Uerng-RJ" w:cs="se-ed-ML-Uerng-RJ"/>
          <w:b/>
          <w:bCs/>
          <w:sz w:val="56"/>
          <w:szCs w:val="56"/>
          <w:cs/>
        </w:rPr>
        <w:t xml:space="preserve">วิธีการใช้งาน </w:t>
      </w:r>
    </w:p>
    <w:p w:rsidR="00AD3A73" w:rsidRPr="00654C5D" w:rsidRDefault="00AD3A73" w:rsidP="00AD3A73">
      <w:pPr>
        <w:ind w:firstLine="720"/>
        <w:rPr>
          <w:rFonts w:ascii="se-ed-ML-Uerng-RJ" w:hAnsi="se-ed-ML-Uerng-RJ" w:cs="se-ed-ML-Uerng-RJ"/>
          <w:b/>
          <w:bCs/>
          <w:sz w:val="56"/>
          <w:szCs w:val="56"/>
        </w:rPr>
      </w:pPr>
      <w:r w:rsidRPr="00654C5D">
        <w:rPr>
          <w:rFonts w:ascii="se-ed-ML-Uerng-RJ" w:hAnsi="se-ed-ML-Uerng-RJ" w:cs="se-ed-ML-Uerng-RJ"/>
          <w:b/>
          <w:bCs/>
          <w:sz w:val="56"/>
          <w:szCs w:val="56"/>
          <w:cs/>
        </w:rPr>
        <w:t>ชุดหัวพ่นพร้อมสายส</w:t>
      </w:r>
      <w:r w:rsidR="00654C5D">
        <w:rPr>
          <w:rFonts w:ascii="se-ed-ML-Uerng-RJ" w:hAnsi="se-ed-ML-Uerng-RJ" w:cs="se-ed-ML-Uerng-RJ" w:hint="cs"/>
          <w:b/>
          <w:bCs/>
          <w:sz w:val="56"/>
          <w:szCs w:val="56"/>
          <w:cs/>
        </w:rPr>
        <w:t>่</w:t>
      </w:r>
      <w:r w:rsidRPr="00654C5D">
        <w:rPr>
          <w:rFonts w:ascii="se-ed-ML-Uerng-RJ" w:hAnsi="se-ed-ML-Uerng-RJ" w:cs="se-ed-ML-Uerng-RJ"/>
          <w:b/>
          <w:bCs/>
          <w:sz w:val="56"/>
          <w:szCs w:val="56"/>
          <w:cs/>
        </w:rPr>
        <w:t>งแก๊สยาว 2.5 เมตร เหมาะสำหรับใช้งานทั่วๆ ไป ในบริเวณอาคาร หรือบริเวณใช้งานที่สามารถนำถังแก๊สตั้งไว้ระยะห่างจากหัวพ่นไฟ 2.5 เมตร</w:t>
      </w:r>
    </w:p>
    <w:p w:rsidR="00AD3A73" w:rsidRDefault="00AD3A73" w:rsidP="00AD3A73">
      <w:pPr>
        <w:rPr>
          <w:rFonts w:cs="Cordia New"/>
          <w:sz w:val="32"/>
          <w:szCs w:val="32"/>
        </w:rPr>
      </w:pPr>
    </w:p>
    <w:p w:rsidR="00AD3A73" w:rsidRDefault="00AD3A73" w:rsidP="00AD3A73">
      <w:pPr>
        <w:rPr>
          <w:rFonts w:cs="Cordia New"/>
          <w:sz w:val="32"/>
          <w:szCs w:val="32"/>
        </w:rPr>
      </w:pPr>
    </w:p>
    <w:p w:rsidR="00AD3A73" w:rsidRDefault="00AD3A73" w:rsidP="00AD3A73">
      <w:pPr>
        <w:rPr>
          <w:rFonts w:cs="Cordia New"/>
          <w:sz w:val="32"/>
          <w:szCs w:val="32"/>
        </w:rPr>
      </w:pPr>
    </w:p>
    <w:p w:rsidR="00654C5D" w:rsidRDefault="00654C5D" w:rsidP="00654C5D">
      <w:pPr>
        <w:rPr>
          <w:sz w:val="29"/>
          <w:szCs w:val="22"/>
          <w:cs/>
        </w:rPr>
      </w:pPr>
    </w:p>
    <w:p w:rsidR="00654C5D" w:rsidRPr="00654C5D" w:rsidRDefault="006E1089" w:rsidP="00654C5D">
      <w:pPr>
        <w:tabs>
          <w:tab w:val="left" w:pos="1418"/>
        </w:tabs>
        <w:jc w:val="center"/>
        <w:rPr>
          <w:rFonts w:ascii="Kunlasatri" w:hAnsi="Kunlasatri" w:cs="Kunlasatri"/>
          <w:b/>
          <w:bCs/>
          <w:sz w:val="60"/>
          <w:szCs w:val="60"/>
        </w:rPr>
      </w:pPr>
      <w:r>
        <w:rPr>
          <w:rFonts w:ascii="Kunlasatri" w:hAnsi="Kunlasatri" w:cs="Kunlasatri"/>
          <w:b/>
          <w:bCs/>
          <w:noProof/>
          <w:sz w:val="60"/>
          <w:szCs w:val="60"/>
        </w:rPr>
        <w:pict>
          <v:shape id="_x0000_s1029" type="#_x0000_t32" style="position:absolute;left:0;text-align:left;margin-left:170.25pt;margin-top:25.55pt;width:117pt;height:0;z-index:251668480" o:connectortype="straight" strokecolor="red"/>
        </w:pict>
      </w:r>
      <w:r w:rsidR="00654C5D" w:rsidRPr="00654C5D">
        <w:rPr>
          <w:rFonts w:ascii="Kunlasatri" w:hAnsi="Kunlasatri" w:cs="Kunlasatri"/>
          <w:b/>
          <w:bCs/>
          <w:sz w:val="60"/>
          <w:szCs w:val="60"/>
          <w:cs/>
        </w:rPr>
        <w:t>วิธีการใช้งาน</w:t>
      </w:r>
    </w:p>
    <w:p w:rsidR="00654C5D" w:rsidRDefault="00654C5D" w:rsidP="00654C5D">
      <w:pPr>
        <w:tabs>
          <w:tab w:val="left" w:pos="1418"/>
        </w:tabs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-3809</wp:posOffset>
            </wp:positionV>
            <wp:extent cx="2098675" cy="1752826"/>
            <wp:effectExtent l="19050" t="19050" r="15875" b="18824"/>
            <wp:wrapNone/>
            <wp:docPr id="4" name="รูปภาพ 3" descr="DSC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9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752826"/>
                    </a:xfrm>
                    <a:prstGeom prst="rect">
                      <a:avLst/>
                    </a:prstGeom>
                    <a:ln w="254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54C5D" w:rsidRDefault="00654C5D" w:rsidP="00654C5D">
      <w:pPr>
        <w:tabs>
          <w:tab w:val="left" w:pos="1418"/>
        </w:tabs>
        <w:rPr>
          <w:rFonts w:cs="Cordia New"/>
          <w:sz w:val="32"/>
          <w:szCs w:val="32"/>
        </w:rPr>
      </w:pPr>
    </w:p>
    <w:p w:rsidR="00654C5D" w:rsidRDefault="00654C5D" w:rsidP="00654C5D">
      <w:pPr>
        <w:tabs>
          <w:tab w:val="left" w:pos="1418"/>
        </w:tabs>
        <w:rPr>
          <w:rFonts w:cs="Cordia New"/>
          <w:sz w:val="32"/>
          <w:szCs w:val="32"/>
        </w:rPr>
      </w:pPr>
    </w:p>
    <w:p w:rsidR="00654C5D" w:rsidRDefault="00654C5D" w:rsidP="00654C5D">
      <w:pPr>
        <w:tabs>
          <w:tab w:val="left" w:pos="1418"/>
        </w:tabs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92710</wp:posOffset>
            </wp:positionV>
            <wp:extent cx="1762125" cy="2133600"/>
            <wp:effectExtent l="38100" t="19050" r="28575" b="19050"/>
            <wp:wrapNone/>
            <wp:docPr id="5" name="รูปภาพ 4" descr="DSC0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9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33600"/>
                    </a:xfrm>
                    <a:prstGeom prst="rect">
                      <a:avLst/>
                    </a:prstGeom>
                    <a:ln w="254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54C5D" w:rsidRDefault="006E1089" w:rsidP="00654C5D">
      <w:pPr>
        <w:tabs>
          <w:tab w:val="left" w:pos="1418"/>
        </w:tabs>
        <w:rPr>
          <w:rFonts w:cs="Cordia New"/>
          <w:sz w:val="32"/>
          <w:szCs w:val="32"/>
          <w:cs/>
        </w:rPr>
      </w:pPr>
      <w:r>
        <w:rPr>
          <w:rFonts w:cs="Cordia New"/>
          <w:noProof/>
          <w:sz w:val="32"/>
          <w:szCs w:val="32"/>
        </w:rPr>
        <w:pict>
          <v:shape id="_x0000_s1030" type="#_x0000_t202" style="position:absolute;margin-left:24pt;margin-top:17.05pt;width:167.25pt;height:33.75pt;z-index:251669504" strokecolor="white [3212]">
            <v:textbox>
              <w:txbxContent>
                <w:p w:rsidR="00654C5D" w:rsidRPr="00654C5D" w:rsidRDefault="00654C5D" w:rsidP="00654C5D">
                  <w:pPr>
                    <w:rPr>
                      <w:rFonts w:ascii="se-ed-ML-Uerng-RJ" w:hAnsi="se-ed-ML-Uerng-RJ" w:cs="se-ed-ML-Uerng-RJ"/>
                      <w:sz w:val="40"/>
                      <w:szCs w:val="40"/>
                    </w:rPr>
                  </w:pPr>
                  <w:r w:rsidRPr="00654C5D">
                    <w:rPr>
                      <w:rFonts w:ascii="se-ed-ML-Uerng-RJ" w:hAnsi="se-ed-ML-Uerng-RJ" w:cs="se-ed-ML-Uerng-RJ"/>
                      <w:sz w:val="40"/>
                      <w:szCs w:val="40"/>
                      <w:cs/>
                    </w:rPr>
                    <w:t xml:space="preserve">รุ่น </w:t>
                  </w:r>
                  <w:r w:rsidRPr="00654C5D">
                    <w:rPr>
                      <w:rFonts w:ascii="se-ed-ML-Uerng-RJ" w:hAnsi="se-ed-ML-Uerng-RJ" w:cs="se-ed-ML-Uerng-RJ"/>
                      <w:sz w:val="40"/>
                      <w:szCs w:val="40"/>
                    </w:rPr>
                    <w:t xml:space="preserve">G 150 H, </w:t>
                  </w:r>
                  <w:r>
                    <w:rPr>
                      <w:rFonts w:ascii="se-ed-ML-Uerng-RJ" w:hAnsi="se-ed-ML-Uerng-RJ" w:cs="se-ed-ML-Uerng-RJ"/>
                      <w:sz w:val="40"/>
                      <w:szCs w:val="40"/>
                    </w:rPr>
                    <w:t xml:space="preserve">G 200 </w:t>
                  </w:r>
                </w:p>
              </w:txbxContent>
            </v:textbox>
          </v:shape>
        </w:pict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  <w:r w:rsidR="00654C5D">
        <w:rPr>
          <w:rFonts w:cs="Cordia New"/>
          <w:sz w:val="32"/>
          <w:szCs w:val="32"/>
        </w:rPr>
        <w:tab/>
      </w:r>
    </w:p>
    <w:p w:rsidR="00654C5D" w:rsidRDefault="00654C5D" w:rsidP="00654C5D">
      <w:pPr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</w:p>
    <w:p w:rsidR="00654C5D" w:rsidRDefault="00654C5D" w:rsidP="00654C5D">
      <w:pPr>
        <w:rPr>
          <w:rFonts w:cs="Cordia New"/>
          <w:sz w:val="32"/>
          <w:szCs w:val="32"/>
        </w:rPr>
      </w:pPr>
    </w:p>
    <w:p w:rsidR="00654C5D" w:rsidRDefault="00654C5D" w:rsidP="00654C5D">
      <w:pPr>
        <w:rPr>
          <w:rFonts w:cs="Cordia New"/>
          <w:sz w:val="32"/>
          <w:szCs w:val="32"/>
        </w:rPr>
      </w:pPr>
    </w:p>
    <w:p w:rsidR="00654C5D" w:rsidRDefault="006E1089" w:rsidP="00654C5D">
      <w:pPr>
        <w:ind w:firstLine="720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pict>
          <v:shape id="_x0000_s1031" type="#_x0000_t202" style="position:absolute;left:0;text-align:left;margin-left:297pt;margin-top:16.7pt;width:147pt;height:75.55pt;z-index:251670528" strokecolor="white [3212]">
            <v:textbox>
              <w:txbxContent>
                <w:p w:rsidR="00654C5D" w:rsidRDefault="00654C5D" w:rsidP="00654C5D">
                  <w:pPr>
                    <w:rPr>
                      <w:rFonts w:ascii="se-ed-ML-Uerng-RJ" w:hAnsi="se-ed-ML-Uerng-RJ" w:cs="se-ed-ML-Uerng-RJ"/>
                      <w:sz w:val="40"/>
                      <w:szCs w:val="40"/>
                    </w:rPr>
                  </w:pPr>
                  <w:r>
                    <w:rPr>
                      <w:rFonts w:ascii="se-ed-ML-Uerng-RJ" w:hAnsi="se-ed-ML-Uerng-RJ" w:cs="se-ed-ML-Uerng-RJ" w:hint="cs"/>
                      <w:sz w:val="40"/>
                      <w:szCs w:val="40"/>
                      <w:cs/>
                    </w:rPr>
                    <w:t>ถังแก๊สหุ้งต้มวาล์วเกลียว</w:t>
                  </w:r>
                </w:p>
                <w:p w:rsidR="00654C5D" w:rsidRPr="00654C5D" w:rsidRDefault="00654C5D" w:rsidP="00654C5D">
                  <w:pPr>
                    <w:rPr>
                      <w:rFonts w:ascii="se-ed-ML-Uerng-RJ" w:hAnsi="se-ed-ML-Uerng-RJ" w:cs="se-ed-ML-Uerng-RJ"/>
                      <w:sz w:val="40"/>
                      <w:szCs w:val="40"/>
                      <w:cs/>
                    </w:rPr>
                  </w:pPr>
                  <w:r>
                    <w:rPr>
                      <w:rFonts w:ascii="se-ed-ML-Uerng-RJ" w:hAnsi="se-ed-ML-Uerng-RJ" w:cs="se-ed-ML-Uerng-RJ" w:hint="cs"/>
                      <w:sz w:val="40"/>
                      <w:szCs w:val="40"/>
                      <w:cs/>
                    </w:rPr>
                    <w:t>ติดตั้งหัวปรับความดัน</w:t>
                  </w:r>
                </w:p>
              </w:txbxContent>
            </v:textbox>
          </v:shape>
        </w:pict>
      </w:r>
    </w:p>
    <w:p w:rsidR="00654C5D" w:rsidRDefault="00654C5D" w:rsidP="00654C5D">
      <w:pPr>
        <w:ind w:firstLine="720"/>
        <w:rPr>
          <w:rFonts w:cs="Cordia New"/>
          <w:sz w:val="32"/>
          <w:szCs w:val="32"/>
        </w:rPr>
      </w:pPr>
    </w:p>
    <w:p w:rsidR="00654C5D" w:rsidRDefault="00654C5D" w:rsidP="00654C5D">
      <w:pPr>
        <w:ind w:firstLine="720"/>
        <w:rPr>
          <w:rFonts w:cs="Cordia New"/>
          <w:sz w:val="32"/>
          <w:szCs w:val="32"/>
        </w:rPr>
      </w:pPr>
    </w:p>
    <w:p w:rsidR="00654C5D" w:rsidRPr="00654C5D" w:rsidRDefault="006E1089" w:rsidP="00654C5D">
      <w:pPr>
        <w:ind w:firstLine="720"/>
        <w:rPr>
          <w:rFonts w:ascii="se-ed-ML-Uerng-RJ" w:hAnsi="se-ed-ML-Uerng-RJ" w:cs="se-ed-ML-Uerng-RJ"/>
          <w:b/>
          <w:bCs/>
          <w:sz w:val="56"/>
          <w:szCs w:val="56"/>
        </w:rPr>
      </w:pPr>
      <w:r>
        <w:rPr>
          <w:rFonts w:ascii="se-ed-ML-Uerng-RJ" w:hAnsi="se-ed-ML-Uerng-RJ" w:cs="se-ed-ML-Uerng-RJ"/>
          <w:b/>
          <w:bCs/>
          <w:noProof/>
          <w:sz w:val="56"/>
          <w:szCs w:val="56"/>
        </w:rPr>
        <w:pict>
          <v:shape id="_x0000_s1033" type="#_x0000_t32" style="position:absolute;left:0;text-align:left;margin-left:32.25pt;margin-top:28.05pt;width:92.25pt;height:.05pt;z-index:251672576" o:connectortype="straight" strokecolor="red"/>
        </w:pict>
      </w:r>
      <w:r w:rsidR="00654C5D" w:rsidRPr="00654C5D">
        <w:rPr>
          <w:rFonts w:ascii="se-ed-ML-Uerng-RJ" w:hAnsi="se-ed-ML-Uerng-RJ" w:cs="se-ed-ML-Uerng-RJ"/>
          <w:b/>
          <w:bCs/>
          <w:sz w:val="56"/>
          <w:szCs w:val="56"/>
          <w:cs/>
        </w:rPr>
        <w:t xml:space="preserve">วิธีการใช้งาน </w:t>
      </w:r>
    </w:p>
    <w:p w:rsidR="00AD3A73" w:rsidRPr="00AD3A73" w:rsidRDefault="00654C5D" w:rsidP="00654C5D">
      <w:pPr>
        <w:ind w:firstLine="720"/>
        <w:rPr>
          <w:rFonts w:cs="Cordia New"/>
          <w:sz w:val="32"/>
          <w:szCs w:val="32"/>
          <w:cs/>
        </w:rPr>
      </w:pPr>
      <w:r w:rsidRPr="00654C5D">
        <w:rPr>
          <w:rFonts w:ascii="se-ed-ML-Uerng-RJ" w:hAnsi="se-ed-ML-Uerng-RJ" w:cs="se-ed-ML-Uerng-RJ"/>
          <w:b/>
          <w:bCs/>
          <w:sz w:val="56"/>
          <w:szCs w:val="56"/>
          <w:cs/>
        </w:rPr>
        <w:t>ชุดหัวพ่น</w:t>
      </w:r>
      <w:r>
        <w:rPr>
          <w:rFonts w:ascii="se-ed-ML-Uerng-RJ" w:hAnsi="se-ed-ML-Uerng-RJ" w:cs="se-ed-ML-Uerng-RJ" w:hint="cs"/>
          <w:b/>
          <w:bCs/>
          <w:sz w:val="56"/>
          <w:szCs w:val="56"/>
          <w:cs/>
        </w:rPr>
        <w:t>ไฟไม่ประกอบสายส่งแก๊ส เหมาะสำหรับใช้งานระยะไกล หรือใช้งานบนที่สูง หรือไม่สามารถนำถังแก๊สไปติดตั้งในบริเวณที่ใช้งานผู้ใช้สามารถ</w:t>
      </w:r>
      <w:r w:rsidR="000A569D">
        <w:rPr>
          <w:rFonts w:ascii="se-ed-ML-Uerng-RJ" w:hAnsi="se-ed-ML-Uerng-RJ" w:cs="se-ed-ML-Uerng-RJ" w:hint="cs"/>
          <w:b/>
          <w:bCs/>
          <w:sz w:val="56"/>
          <w:szCs w:val="56"/>
          <w:cs/>
        </w:rPr>
        <w:t>ใช้สายส่งแก๊สยาวไม่จำกัด ต่อเข้าระหว่างหัวพ่น-หัวปรับความดัน รัดเข็มขัดให้แน่น</w:t>
      </w:r>
    </w:p>
    <w:sectPr w:rsidR="00AD3A73" w:rsidRPr="00AD3A73" w:rsidSect="004314C0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B7" w:rsidRDefault="000303B7" w:rsidP="004314C0">
      <w:pPr>
        <w:spacing w:after="0" w:line="240" w:lineRule="auto"/>
      </w:pPr>
      <w:r>
        <w:separator/>
      </w:r>
    </w:p>
  </w:endnote>
  <w:endnote w:type="continuationSeparator" w:id="1">
    <w:p w:rsidR="000303B7" w:rsidRDefault="000303B7" w:rsidP="0043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Kunlasatri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se-ed-ML-Uerng-RJ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B7" w:rsidRDefault="000303B7" w:rsidP="004314C0">
      <w:pPr>
        <w:spacing w:after="0" w:line="240" w:lineRule="auto"/>
      </w:pPr>
      <w:r>
        <w:separator/>
      </w:r>
    </w:p>
  </w:footnote>
  <w:footnote w:type="continuationSeparator" w:id="1">
    <w:p w:rsidR="000303B7" w:rsidRDefault="000303B7" w:rsidP="0043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C0" w:rsidRPr="00E67E58" w:rsidRDefault="00E67E58">
    <w:pPr>
      <w:pStyle w:val="a3"/>
      <w:rPr>
        <w:rFonts w:cs="Angsana New"/>
        <w:b/>
        <w:sz w:val="48"/>
      </w:rPr>
    </w:pPr>
    <w:r w:rsidRPr="00E67E58">
      <w:rPr>
        <w:rFonts w:cs="Angsana New"/>
        <w:b/>
        <w:noProof/>
        <w:sz w:val="48"/>
        <w:cs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-240665</wp:posOffset>
          </wp:positionV>
          <wp:extent cx="742950" cy="762000"/>
          <wp:effectExtent l="19050" t="0" r="0" b="0"/>
          <wp:wrapNone/>
          <wp:docPr id="2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7E58">
      <w:rPr>
        <w:rFonts w:cs="Angsana New" w:hint="cs"/>
        <w:b/>
        <w:sz w:val="48"/>
        <w:cs/>
      </w:rPr>
      <w:t>ห้างหุ้นส่วนจำกัด คลังครัวเรือน ซัพพลาย</w:t>
    </w:r>
  </w:p>
  <w:p w:rsidR="00E67E58" w:rsidRPr="00E67E58" w:rsidRDefault="00E67E58">
    <w:pPr>
      <w:pStyle w:val="a3"/>
      <w:rPr>
        <w:b/>
        <w:sz w:val="16"/>
      </w:rPr>
    </w:pPr>
    <w:r w:rsidRPr="00E67E58">
      <w:rPr>
        <w:rFonts w:hint="cs"/>
        <w:b/>
        <w:sz w:val="16"/>
        <w:cs/>
      </w:rPr>
      <w:t>240/1-3 ถ.เชียงราย-แม่จัน ก.ม.19 บ้านห้วยเคียน ต.ท่าสุด อ.เมือง จ.เชียงราย 57100</w:t>
    </w:r>
  </w:p>
  <w:p w:rsidR="004314C0" w:rsidRPr="00E67E58" w:rsidRDefault="00E67E58">
    <w:pPr>
      <w:pStyle w:val="a3"/>
      <w:rPr>
        <w:b/>
        <w:sz w:val="16"/>
      </w:rPr>
    </w:pPr>
    <w:r w:rsidRPr="00E67E58">
      <w:rPr>
        <w:rFonts w:hint="cs"/>
        <w:b/>
        <w:sz w:val="16"/>
        <w:cs/>
      </w:rPr>
      <w:t xml:space="preserve">โทร.053-787300, 053-660282 แฟกต์ 053-660281 </w:t>
    </w:r>
    <w:r w:rsidRPr="00E67E58">
      <w:rPr>
        <w:rFonts w:cs="Angsana New"/>
        <w:sz w:val="20"/>
      </w:rPr>
      <w:t xml:space="preserve">E-mail : </w:t>
    </w:r>
    <w:hyperlink r:id="rId2" w:history="1">
      <w:r w:rsidRPr="00E67E58">
        <w:rPr>
          <w:rStyle w:val="a9"/>
          <w:rFonts w:cs="Angsana New"/>
          <w:sz w:val="20"/>
        </w:rPr>
        <w:t>crhouseware@gmail.com</w:t>
      </w:r>
    </w:hyperlink>
    <w:r w:rsidRPr="00E67E58">
      <w:rPr>
        <w:sz w:val="20"/>
      </w:rPr>
      <w:t xml:space="preserve"> www.crhouseware.com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19E"/>
    <w:multiLevelType w:val="hybridMultilevel"/>
    <w:tmpl w:val="096E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013"/>
    <w:multiLevelType w:val="hybridMultilevel"/>
    <w:tmpl w:val="8352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5E9B"/>
    <w:multiLevelType w:val="hybridMultilevel"/>
    <w:tmpl w:val="587E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14C0"/>
    <w:rsid w:val="000303B7"/>
    <w:rsid w:val="000A569D"/>
    <w:rsid w:val="000E2B16"/>
    <w:rsid w:val="000F6B1C"/>
    <w:rsid w:val="001E6467"/>
    <w:rsid w:val="001F3360"/>
    <w:rsid w:val="002B52A5"/>
    <w:rsid w:val="00323BB6"/>
    <w:rsid w:val="00363B0B"/>
    <w:rsid w:val="003B08D4"/>
    <w:rsid w:val="003D0D70"/>
    <w:rsid w:val="004314C0"/>
    <w:rsid w:val="00465A27"/>
    <w:rsid w:val="004E7DEC"/>
    <w:rsid w:val="0052518B"/>
    <w:rsid w:val="0060679E"/>
    <w:rsid w:val="00622926"/>
    <w:rsid w:val="00654C5D"/>
    <w:rsid w:val="006E1089"/>
    <w:rsid w:val="006E7F35"/>
    <w:rsid w:val="007D2F1B"/>
    <w:rsid w:val="00973B15"/>
    <w:rsid w:val="009B30E1"/>
    <w:rsid w:val="00A4638B"/>
    <w:rsid w:val="00AA5ED9"/>
    <w:rsid w:val="00AD3A73"/>
    <w:rsid w:val="00BA64AC"/>
    <w:rsid w:val="00CD4543"/>
    <w:rsid w:val="00DB13D2"/>
    <w:rsid w:val="00E67E58"/>
    <w:rsid w:val="00F45FD2"/>
    <w:rsid w:val="00F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14C0"/>
  </w:style>
  <w:style w:type="paragraph" w:styleId="a5">
    <w:name w:val="footer"/>
    <w:basedOn w:val="a"/>
    <w:link w:val="a6"/>
    <w:uiPriority w:val="99"/>
    <w:semiHidden/>
    <w:unhideWhenUsed/>
    <w:rsid w:val="00431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314C0"/>
  </w:style>
  <w:style w:type="paragraph" w:styleId="a7">
    <w:name w:val="Balloon Text"/>
    <w:basedOn w:val="a"/>
    <w:link w:val="a8"/>
    <w:uiPriority w:val="99"/>
    <w:semiHidden/>
    <w:unhideWhenUsed/>
    <w:rsid w:val="00431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14C0"/>
    <w:rPr>
      <w:rFonts w:ascii="Tahom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4314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B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houseware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ห้างหุ้นส่วนจำกัด คลังครัวเรือน ซัพพลาย 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ห้างหุ้นส่วนจำกัด คลังครัวเรือน ซัพพลาย </dc:title>
  <dc:subject/>
  <dc:creator>BEST_IT</dc:creator>
  <cp:keywords/>
  <dc:description/>
  <cp:lastModifiedBy>BEST_IT</cp:lastModifiedBy>
  <cp:revision>2</cp:revision>
  <dcterms:created xsi:type="dcterms:W3CDTF">2011-02-22T08:51:00Z</dcterms:created>
  <dcterms:modified xsi:type="dcterms:W3CDTF">2011-02-22T08:51:00Z</dcterms:modified>
</cp:coreProperties>
</file>